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A9238" w14:textId="77777777" w:rsidR="005302D8" w:rsidRPr="00C36234" w:rsidRDefault="005302D8" w:rsidP="005302D8">
      <w:pPr>
        <w:spacing w:after="0" w:line="276" w:lineRule="auto"/>
        <w:jc w:val="center"/>
        <w:rPr>
          <w:b/>
          <w:noProof/>
          <w:sz w:val="30"/>
        </w:rPr>
      </w:pPr>
      <w:bookmarkStart w:id="0" w:name="_GoBack"/>
      <w:bookmarkEnd w:id="0"/>
      <w:r w:rsidRPr="00C36234">
        <w:rPr>
          <w:b/>
          <w:noProof/>
          <w:sz w:val="30"/>
        </w:rPr>
        <w:drawing>
          <wp:inline distT="0" distB="0" distL="0" distR="0" wp14:anchorId="58B51E52" wp14:editId="37591DDC">
            <wp:extent cx="2070100" cy="895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E7EEE" w14:textId="77777777" w:rsidR="004269D0" w:rsidRDefault="004269D0" w:rsidP="005302D8">
      <w:pPr>
        <w:spacing w:after="0" w:line="240" w:lineRule="auto"/>
        <w:jc w:val="center"/>
        <w:rPr>
          <w:b/>
          <w:bCs/>
          <w:color w:val="1F3864" w:themeColor="accent5" w:themeShade="80"/>
          <w:sz w:val="28"/>
          <w:szCs w:val="28"/>
        </w:rPr>
      </w:pPr>
    </w:p>
    <w:p w14:paraId="652BF3E2" w14:textId="2CB2E741" w:rsidR="003917F7" w:rsidRDefault="00EF1525" w:rsidP="005302D8">
      <w:pPr>
        <w:spacing w:after="0" w:line="240" w:lineRule="auto"/>
        <w:jc w:val="center"/>
        <w:rPr>
          <w:b/>
          <w:bCs/>
          <w:color w:val="1F3864" w:themeColor="accent5" w:themeShade="80"/>
          <w:sz w:val="28"/>
          <w:szCs w:val="28"/>
        </w:rPr>
      </w:pPr>
      <w:r w:rsidRPr="003917F7">
        <w:rPr>
          <w:b/>
          <w:bCs/>
          <w:color w:val="1F3864" w:themeColor="accent5" w:themeShade="80"/>
          <w:sz w:val="28"/>
          <w:szCs w:val="28"/>
        </w:rPr>
        <w:t xml:space="preserve">Webcast on NCC Report </w:t>
      </w:r>
    </w:p>
    <w:p w14:paraId="0CA3F7DC" w14:textId="37A1908F" w:rsidR="003917F7" w:rsidRDefault="003917F7" w:rsidP="005302D8">
      <w:pPr>
        <w:spacing w:after="0" w:line="240" w:lineRule="auto"/>
        <w:jc w:val="center"/>
        <w:rPr>
          <w:b/>
          <w:bCs/>
          <w:color w:val="1F3864" w:themeColor="accent5" w:themeShade="80"/>
          <w:sz w:val="28"/>
          <w:szCs w:val="28"/>
        </w:rPr>
      </w:pPr>
      <w:r>
        <w:rPr>
          <w:b/>
          <w:bCs/>
          <w:color w:val="1F3864" w:themeColor="accent5" w:themeShade="80"/>
          <w:sz w:val="28"/>
          <w:szCs w:val="28"/>
        </w:rPr>
        <w:t>COAL POWER:  Smart Policies in Support of Stronger, Cleaner Energy</w:t>
      </w:r>
    </w:p>
    <w:p w14:paraId="332D6B49" w14:textId="53ECCA86" w:rsidR="005302D8" w:rsidRPr="003917F7" w:rsidRDefault="003917F7" w:rsidP="005302D8">
      <w:pPr>
        <w:spacing w:after="0" w:line="240" w:lineRule="auto"/>
        <w:jc w:val="center"/>
        <w:rPr>
          <w:b/>
          <w:bCs/>
          <w:color w:val="1F3864" w:themeColor="accent5" w:themeShade="80"/>
          <w:sz w:val="28"/>
          <w:szCs w:val="28"/>
        </w:rPr>
      </w:pPr>
      <w:r>
        <w:rPr>
          <w:b/>
          <w:bCs/>
          <w:color w:val="1F3864" w:themeColor="accent5" w:themeShade="80"/>
          <w:sz w:val="28"/>
          <w:szCs w:val="28"/>
        </w:rPr>
        <w:t>July 16</w:t>
      </w:r>
      <w:r w:rsidRPr="003917F7">
        <w:rPr>
          <w:b/>
          <w:bCs/>
          <w:color w:val="1F3864" w:themeColor="accent5" w:themeShade="80"/>
          <w:sz w:val="28"/>
          <w:szCs w:val="28"/>
          <w:vertAlign w:val="superscript"/>
        </w:rPr>
        <w:t>th</w:t>
      </w:r>
      <w:r>
        <w:rPr>
          <w:b/>
          <w:bCs/>
          <w:color w:val="1F3864" w:themeColor="accent5" w:themeShade="80"/>
          <w:sz w:val="28"/>
          <w:szCs w:val="28"/>
        </w:rPr>
        <w:t xml:space="preserve">, 2020 </w:t>
      </w:r>
      <w:r w:rsidR="005302D8" w:rsidRPr="003917F7">
        <w:rPr>
          <w:b/>
          <w:bCs/>
          <w:color w:val="1F3864" w:themeColor="accent5" w:themeShade="80"/>
          <w:sz w:val="28"/>
          <w:szCs w:val="28"/>
        </w:rPr>
        <w:t xml:space="preserve">– </w:t>
      </w:r>
      <w:r>
        <w:rPr>
          <w:b/>
          <w:bCs/>
          <w:color w:val="1F3864" w:themeColor="accent5" w:themeShade="80"/>
          <w:sz w:val="28"/>
          <w:szCs w:val="28"/>
        </w:rPr>
        <w:t xml:space="preserve">Noon-1 </w:t>
      </w:r>
      <w:r w:rsidR="00286BEE" w:rsidRPr="003917F7">
        <w:rPr>
          <w:b/>
          <w:bCs/>
          <w:color w:val="1F3864" w:themeColor="accent5" w:themeShade="80"/>
          <w:sz w:val="28"/>
          <w:szCs w:val="28"/>
        </w:rPr>
        <w:t>pm Eastern</w:t>
      </w:r>
    </w:p>
    <w:p w14:paraId="7079A95B" w14:textId="77777777" w:rsidR="00C03797" w:rsidRPr="00020275" w:rsidRDefault="00C03797" w:rsidP="005302D8">
      <w:pPr>
        <w:spacing w:after="0" w:line="240" w:lineRule="auto"/>
        <w:jc w:val="center"/>
        <w:rPr>
          <w:b/>
          <w:bCs/>
          <w:sz w:val="10"/>
          <w:szCs w:val="28"/>
        </w:rPr>
      </w:pPr>
    </w:p>
    <w:p w14:paraId="06630019" w14:textId="77777777" w:rsidR="005302D8" w:rsidRPr="00CE42F9" w:rsidRDefault="005302D8" w:rsidP="005302D8">
      <w:pPr>
        <w:spacing w:after="0" w:line="240" w:lineRule="auto"/>
        <w:jc w:val="center"/>
        <w:rPr>
          <w:b/>
          <w:bCs/>
          <w:sz w:val="38"/>
          <w:szCs w:val="28"/>
        </w:rPr>
      </w:pPr>
      <w:r w:rsidRPr="00CE42F9">
        <w:rPr>
          <w:b/>
          <w:bCs/>
          <w:sz w:val="38"/>
          <w:szCs w:val="28"/>
        </w:rPr>
        <w:t>AGENDA</w:t>
      </w:r>
    </w:p>
    <w:p w14:paraId="1F077243" w14:textId="77777777" w:rsidR="005302D8" w:rsidRPr="000D3A1E" w:rsidRDefault="005302D8" w:rsidP="005302D8">
      <w:pPr>
        <w:spacing w:after="0" w:line="240" w:lineRule="auto"/>
        <w:jc w:val="center"/>
        <w:rPr>
          <w:b/>
          <w:color w:val="2F5496"/>
          <w:sz w:val="12"/>
        </w:rPr>
      </w:pPr>
    </w:p>
    <w:p w14:paraId="557DEFA8" w14:textId="77777777" w:rsidR="00C03797" w:rsidRPr="00C03797" w:rsidRDefault="00C03797" w:rsidP="005302D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U.S. Department of Energy – National Coal Council – Federal Advisory Committee Meeting</w:t>
      </w:r>
    </w:p>
    <w:p w14:paraId="5B5FE0D6" w14:textId="77777777" w:rsidR="00533885" w:rsidRDefault="00533885" w:rsidP="003F6996">
      <w:pPr>
        <w:tabs>
          <w:tab w:val="left" w:pos="2160"/>
        </w:tabs>
        <w:spacing w:after="0"/>
      </w:pPr>
    </w:p>
    <w:p w14:paraId="084165A9" w14:textId="4C139799" w:rsidR="003F6996" w:rsidRPr="001E5CE4" w:rsidRDefault="003917F7" w:rsidP="003F6996">
      <w:pPr>
        <w:tabs>
          <w:tab w:val="left" w:pos="2160"/>
        </w:tabs>
        <w:spacing w:after="0"/>
        <w:rPr>
          <w:szCs w:val="24"/>
        </w:rPr>
      </w:pPr>
      <w:r>
        <w:rPr>
          <w:szCs w:val="24"/>
        </w:rPr>
        <w:t>12:00 – 12:</w:t>
      </w:r>
      <w:r w:rsidR="00FA2874">
        <w:rPr>
          <w:szCs w:val="24"/>
        </w:rPr>
        <w:t>10</w:t>
      </w:r>
      <w:r>
        <w:rPr>
          <w:szCs w:val="24"/>
        </w:rPr>
        <w:t xml:space="preserve"> pm</w:t>
      </w:r>
      <w:r>
        <w:rPr>
          <w:szCs w:val="24"/>
        </w:rPr>
        <w:tab/>
      </w:r>
      <w:r w:rsidR="003F6996" w:rsidRPr="001E5CE4">
        <w:rPr>
          <w:b/>
          <w:szCs w:val="24"/>
        </w:rPr>
        <w:t>CALL TO ORDER/OPENING REMARKS</w:t>
      </w:r>
      <w:r w:rsidR="00A932A9">
        <w:rPr>
          <w:b/>
          <w:szCs w:val="24"/>
        </w:rPr>
        <w:t>/ANTI-TRUST ADVISORY</w:t>
      </w:r>
    </w:p>
    <w:p w14:paraId="4FE5B7CB" w14:textId="2547FAE9" w:rsidR="003F6996" w:rsidRPr="001E5CE4" w:rsidRDefault="003F6996" w:rsidP="003F6996">
      <w:pPr>
        <w:tabs>
          <w:tab w:val="left" w:pos="2160"/>
        </w:tabs>
        <w:spacing w:after="0"/>
        <w:ind w:left="2160" w:hanging="2160"/>
        <w:rPr>
          <w:szCs w:val="24"/>
        </w:rPr>
      </w:pPr>
      <w:r w:rsidRPr="001E5CE4">
        <w:rPr>
          <w:szCs w:val="24"/>
        </w:rPr>
        <w:tab/>
      </w:r>
      <w:r w:rsidR="00EF1525">
        <w:rPr>
          <w:szCs w:val="24"/>
        </w:rPr>
        <w:t>Thomas A. Sarkus</w:t>
      </w:r>
      <w:r w:rsidRPr="001E5CE4">
        <w:rPr>
          <w:szCs w:val="24"/>
        </w:rPr>
        <w:t xml:space="preserve">, NCC </w:t>
      </w:r>
      <w:r w:rsidR="00775AFD">
        <w:rPr>
          <w:szCs w:val="24"/>
        </w:rPr>
        <w:t xml:space="preserve">Deputy </w:t>
      </w:r>
      <w:r w:rsidRPr="001E5CE4">
        <w:rPr>
          <w:szCs w:val="24"/>
        </w:rPr>
        <w:t>Designated Federal Offic</w:t>
      </w:r>
      <w:r w:rsidR="003E465C">
        <w:rPr>
          <w:szCs w:val="24"/>
        </w:rPr>
        <w:t>ial</w:t>
      </w:r>
    </w:p>
    <w:p w14:paraId="3AC8D7D0" w14:textId="77777777" w:rsidR="00775AFD" w:rsidRDefault="003F6996" w:rsidP="003F6996">
      <w:pPr>
        <w:tabs>
          <w:tab w:val="left" w:pos="2160"/>
        </w:tabs>
        <w:spacing w:after="0"/>
        <w:ind w:left="2160" w:hanging="2160"/>
        <w:rPr>
          <w:szCs w:val="24"/>
        </w:rPr>
      </w:pPr>
      <w:r w:rsidRPr="001E5CE4">
        <w:rPr>
          <w:szCs w:val="24"/>
        </w:rPr>
        <w:tab/>
      </w:r>
      <w:r w:rsidR="00EF1525">
        <w:rPr>
          <w:szCs w:val="24"/>
        </w:rPr>
        <w:t>Industrial Partnerships Manager</w:t>
      </w:r>
    </w:p>
    <w:p w14:paraId="460C2413" w14:textId="77777777" w:rsidR="003F6996" w:rsidRPr="001E5CE4" w:rsidRDefault="00775AFD" w:rsidP="003F6996">
      <w:pPr>
        <w:tabs>
          <w:tab w:val="left" w:pos="2160"/>
        </w:tabs>
        <w:spacing w:after="0"/>
        <w:ind w:left="2160" w:hanging="2160"/>
        <w:rPr>
          <w:szCs w:val="24"/>
        </w:rPr>
      </w:pPr>
      <w:r>
        <w:rPr>
          <w:szCs w:val="24"/>
        </w:rPr>
        <w:tab/>
      </w:r>
      <w:r w:rsidR="00EF1525">
        <w:rPr>
          <w:szCs w:val="24"/>
        </w:rPr>
        <w:t>National Energy Technology Laboratory</w:t>
      </w:r>
      <w:r w:rsidR="003F6996" w:rsidRPr="001E5CE4">
        <w:rPr>
          <w:szCs w:val="24"/>
        </w:rPr>
        <w:t>, U.S. Department of Energy</w:t>
      </w:r>
    </w:p>
    <w:p w14:paraId="5AD0BAC0" w14:textId="77777777" w:rsidR="003F6996" w:rsidRPr="001E5CE4" w:rsidRDefault="003F6996" w:rsidP="003F6996">
      <w:pPr>
        <w:tabs>
          <w:tab w:val="left" w:pos="2160"/>
        </w:tabs>
        <w:spacing w:after="0"/>
        <w:ind w:left="2160" w:hanging="2160"/>
        <w:rPr>
          <w:szCs w:val="24"/>
        </w:rPr>
      </w:pPr>
    </w:p>
    <w:p w14:paraId="14994D64" w14:textId="28DC038A" w:rsidR="00286BEE" w:rsidRPr="001E5CE4" w:rsidRDefault="00286BEE" w:rsidP="00286BEE">
      <w:pPr>
        <w:spacing w:after="0" w:line="240" w:lineRule="auto"/>
        <w:rPr>
          <w:b/>
          <w:szCs w:val="24"/>
        </w:rPr>
      </w:pPr>
      <w:r w:rsidRPr="001E5CE4">
        <w:rPr>
          <w:szCs w:val="24"/>
        </w:rPr>
        <w:t>1</w:t>
      </w:r>
      <w:r w:rsidR="003917F7">
        <w:rPr>
          <w:szCs w:val="24"/>
        </w:rPr>
        <w:t>2</w:t>
      </w:r>
      <w:r w:rsidRPr="001E5CE4">
        <w:rPr>
          <w:szCs w:val="24"/>
        </w:rPr>
        <w:t>:</w:t>
      </w:r>
      <w:r w:rsidR="00FA2874">
        <w:rPr>
          <w:szCs w:val="24"/>
        </w:rPr>
        <w:t>10</w:t>
      </w:r>
      <w:r w:rsidR="003917F7">
        <w:rPr>
          <w:szCs w:val="24"/>
        </w:rPr>
        <w:t xml:space="preserve"> </w:t>
      </w:r>
      <w:r w:rsidRPr="001E5CE4">
        <w:rPr>
          <w:szCs w:val="24"/>
        </w:rPr>
        <w:t xml:space="preserve">– </w:t>
      </w:r>
      <w:r>
        <w:rPr>
          <w:szCs w:val="24"/>
        </w:rPr>
        <w:t>12:</w:t>
      </w:r>
      <w:r w:rsidR="00FA2874">
        <w:rPr>
          <w:szCs w:val="24"/>
        </w:rPr>
        <w:t>40</w:t>
      </w:r>
      <w:r>
        <w:rPr>
          <w:szCs w:val="24"/>
        </w:rPr>
        <w:t xml:space="preserve"> p</w:t>
      </w:r>
      <w:r w:rsidRPr="001E5CE4">
        <w:rPr>
          <w:szCs w:val="24"/>
        </w:rPr>
        <w:t>m</w:t>
      </w:r>
      <w:r w:rsidRPr="001E5CE4">
        <w:rPr>
          <w:szCs w:val="24"/>
        </w:rPr>
        <w:tab/>
      </w:r>
      <w:r w:rsidRPr="001E5CE4">
        <w:rPr>
          <w:b/>
          <w:szCs w:val="24"/>
        </w:rPr>
        <w:t xml:space="preserve">NCC REPORT PRESENTATION </w:t>
      </w:r>
    </w:p>
    <w:p w14:paraId="583AAF8C" w14:textId="5D7A2A27" w:rsidR="00286BEE" w:rsidRPr="001E5CE4" w:rsidRDefault="00286BEE" w:rsidP="00286BEE">
      <w:pPr>
        <w:tabs>
          <w:tab w:val="left" w:pos="2160"/>
        </w:tabs>
        <w:spacing w:after="0"/>
        <w:ind w:left="2160" w:hanging="2160"/>
        <w:rPr>
          <w:b/>
          <w:szCs w:val="24"/>
        </w:rPr>
      </w:pPr>
      <w:r w:rsidRPr="001E5CE4">
        <w:rPr>
          <w:b/>
          <w:szCs w:val="24"/>
        </w:rPr>
        <w:tab/>
      </w:r>
      <w:r w:rsidR="003917F7">
        <w:rPr>
          <w:b/>
          <w:szCs w:val="24"/>
        </w:rPr>
        <w:t>COAL POWER:  Smart Policies in Support of Stronger, Cleaner Energy</w:t>
      </w:r>
    </w:p>
    <w:p w14:paraId="55D1A9DF" w14:textId="7972BD72" w:rsidR="00286BEE" w:rsidRDefault="00286BEE" w:rsidP="00286BEE">
      <w:pPr>
        <w:tabs>
          <w:tab w:val="left" w:pos="2160"/>
        </w:tabs>
        <w:spacing w:after="0"/>
        <w:ind w:left="2160" w:hanging="2160"/>
        <w:rPr>
          <w:szCs w:val="24"/>
        </w:rPr>
      </w:pPr>
      <w:r w:rsidRPr="001E5CE4">
        <w:rPr>
          <w:szCs w:val="24"/>
        </w:rPr>
        <w:tab/>
      </w:r>
      <w:r w:rsidR="003917F7">
        <w:rPr>
          <w:szCs w:val="24"/>
        </w:rPr>
        <w:t>Janet Gellici, CEO, National Coal Council</w:t>
      </w:r>
      <w:r w:rsidR="003E465C">
        <w:rPr>
          <w:szCs w:val="24"/>
        </w:rPr>
        <w:t>, Inc.</w:t>
      </w:r>
    </w:p>
    <w:p w14:paraId="1D99094C" w14:textId="0A9E405D" w:rsidR="00286BEE" w:rsidRDefault="00286BEE" w:rsidP="003F6996">
      <w:pPr>
        <w:tabs>
          <w:tab w:val="left" w:pos="2160"/>
        </w:tabs>
        <w:spacing w:after="0"/>
        <w:ind w:left="2160" w:hanging="2160"/>
        <w:rPr>
          <w:szCs w:val="24"/>
        </w:rPr>
      </w:pPr>
    </w:p>
    <w:p w14:paraId="518DA8FF" w14:textId="2F758481" w:rsidR="003917F7" w:rsidRPr="001E5CE4" w:rsidRDefault="003917F7" w:rsidP="003917F7">
      <w:pPr>
        <w:spacing w:after="0" w:line="240" w:lineRule="auto"/>
        <w:rPr>
          <w:b/>
          <w:szCs w:val="24"/>
        </w:rPr>
      </w:pPr>
      <w:r w:rsidRPr="001E5CE4">
        <w:rPr>
          <w:szCs w:val="24"/>
        </w:rPr>
        <w:t>1</w:t>
      </w:r>
      <w:r>
        <w:rPr>
          <w:szCs w:val="24"/>
        </w:rPr>
        <w:t>2</w:t>
      </w:r>
      <w:r w:rsidRPr="001E5CE4">
        <w:rPr>
          <w:szCs w:val="24"/>
        </w:rPr>
        <w:t>:</w:t>
      </w:r>
      <w:r w:rsidR="00FA2874">
        <w:rPr>
          <w:szCs w:val="24"/>
        </w:rPr>
        <w:t>40</w:t>
      </w:r>
      <w:r>
        <w:rPr>
          <w:szCs w:val="24"/>
        </w:rPr>
        <w:t xml:space="preserve"> </w:t>
      </w:r>
      <w:r w:rsidRPr="001E5CE4">
        <w:rPr>
          <w:szCs w:val="24"/>
        </w:rPr>
        <w:t xml:space="preserve">– </w:t>
      </w:r>
      <w:r>
        <w:rPr>
          <w:szCs w:val="24"/>
        </w:rPr>
        <w:t>12:4</w:t>
      </w:r>
      <w:r w:rsidR="00FA2874">
        <w:rPr>
          <w:szCs w:val="24"/>
        </w:rPr>
        <w:t>5</w:t>
      </w:r>
      <w:r>
        <w:rPr>
          <w:szCs w:val="24"/>
        </w:rPr>
        <w:t xml:space="preserve"> p</w:t>
      </w:r>
      <w:r w:rsidRPr="001E5CE4">
        <w:rPr>
          <w:szCs w:val="24"/>
        </w:rPr>
        <w:t>m</w:t>
      </w:r>
      <w:r w:rsidRPr="001E5CE4">
        <w:rPr>
          <w:szCs w:val="24"/>
        </w:rPr>
        <w:tab/>
      </w:r>
      <w:r w:rsidRPr="001E5CE4">
        <w:rPr>
          <w:b/>
          <w:szCs w:val="24"/>
        </w:rPr>
        <w:t xml:space="preserve">NCC MEMBERSHIP VOTE </w:t>
      </w:r>
    </w:p>
    <w:p w14:paraId="7417D685" w14:textId="77777777" w:rsidR="003917F7" w:rsidRDefault="003917F7" w:rsidP="003F6996">
      <w:pPr>
        <w:tabs>
          <w:tab w:val="left" w:pos="2160"/>
        </w:tabs>
        <w:spacing w:after="0"/>
        <w:ind w:left="2160" w:hanging="2160"/>
        <w:rPr>
          <w:szCs w:val="24"/>
        </w:rPr>
      </w:pPr>
    </w:p>
    <w:p w14:paraId="13067244" w14:textId="15E7522C" w:rsidR="003F6996" w:rsidRPr="001E5CE4" w:rsidRDefault="003F6996" w:rsidP="003F6996">
      <w:pPr>
        <w:tabs>
          <w:tab w:val="left" w:pos="2160"/>
        </w:tabs>
        <w:spacing w:after="0"/>
        <w:rPr>
          <w:b/>
          <w:szCs w:val="24"/>
        </w:rPr>
      </w:pPr>
      <w:r w:rsidRPr="001E5CE4">
        <w:rPr>
          <w:szCs w:val="24"/>
        </w:rPr>
        <w:t>1</w:t>
      </w:r>
      <w:r w:rsidR="00286BEE">
        <w:rPr>
          <w:szCs w:val="24"/>
        </w:rPr>
        <w:t>2</w:t>
      </w:r>
      <w:r w:rsidRPr="001E5CE4">
        <w:rPr>
          <w:szCs w:val="24"/>
        </w:rPr>
        <w:t>:</w:t>
      </w:r>
      <w:r w:rsidR="003917F7">
        <w:rPr>
          <w:szCs w:val="24"/>
        </w:rPr>
        <w:t>4</w:t>
      </w:r>
      <w:r w:rsidR="00FA2874">
        <w:rPr>
          <w:szCs w:val="24"/>
        </w:rPr>
        <w:t xml:space="preserve">5 </w:t>
      </w:r>
      <w:r w:rsidRPr="001E5CE4">
        <w:rPr>
          <w:szCs w:val="24"/>
        </w:rPr>
        <w:t>– 1</w:t>
      </w:r>
      <w:r w:rsidR="00EF1525">
        <w:rPr>
          <w:szCs w:val="24"/>
        </w:rPr>
        <w:t>2</w:t>
      </w:r>
      <w:r w:rsidRPr="001E5CE4">
        <w:rPr>
          <w:szCs w:val="24"/>
        </w:rPr>
        <w:t>:</w:t>
      </w:r>
      <w:r w:rsidR="003917F7">
        <w:rPr>
          <w:szCs w:val="24"/>
        </w:rPr>
        <w:t>5</w:t>
      </w:r>
      <w:r w:rsidR="00FA2874">
        <w:rPr>
          <w:szCs w:val="24"/>
        </w:rPr>
        <w:t xml:space="preserve">5 </w:t>
      </w:r>
      <w:r w:rsidR="00286BEE">
        <w:rPr>
          <w:szCs w:val="24"/>
        </w:rPr>
        <w:t>p</w:t>
      </w:r>
      <w:r w:rsidRPr="001E5CE4">
        <w:rPr>
          <w:szCs w:val="24"/>
        </w:rPr>
        <w:t xml:space="preserve">m </w:t>
      </w:r>
      <w:r w:rsidRPr="001E5CE4">
        <w:rPr>
          <w:szCs w:val="24"/>
        </w:rPr>
        <w:tab/>
      </w:r>
      <w:r w:rsidRPr="001E5CE4">
        <w:rPr>
          <w:b/>
          <w:szCs w:val="24"/>
        </w:rPr>
        <w:t>PUBLIC COMMENT PERIOD &amp; CLOSING REMARKS</w:t>
      </w:r>
    </w:p>
    <w:p w14:paraId="795A6361" w14:textId="77777777" w:rsidR="00A07FBA" w:rsidRDefault="00A07FBA" w:rsidP="003F6996">
      <w:pPr>
        <w:tabs>
          <w:tab w:val="left" w:pos="2160"/>
        </w:tabs>
        <w:spacing w:after="0"/>
        <w:rPr>
          <w:szCs w:val="24"/>
        </w:rPr>
      </w:pPr>
    </w:p>
    <w:p w14:paraId="1BA387C9" w14:textId="7780151F" w:rsidR="003F6996" w:rsidRPr="001E5CE4" w:rsidRDefault="003F6996" w:rsidP="003F6996">
      <w:pPr>
        <w:tabs>
          <w:tab w:val="left" w:pos="2160"/>
        </w:tabs>
        <w:spacing w:after="0"/>
        <w:rPr>
          <w:szCs w:val="24"/>
        </w:rPr>
      </w:pPr>
      <w:r w:rsidRPr="001E5CE4">
        <w:rPr>
          <w:szCs w:val="24"/>
        </w:rPr>
        <w:t>1</w:t>
      </w:r>
      <w:r w:rsidR="00EF1525">
        <w:rPr>
          <w:szCs w:val="24"/>
        </w:rPr>
        <w:t>2</w:t>
      </w:r>
      <w:r w:rsidRPr="001E5CE4">
        <w:rPr>
          <w:szCs w:val="24"/>
        </w:rPr>
        <w:t>:</w:t>
      </w:r>
      <w:r w:rsidR="00FA2874">
        <w:rPr>
          <w:szCs w:val="24"/>
        </w:rPr>
        <w:t>55</w:t>
      </w:r>
      <w:r w:rsidRPr="001E5CE4">
        <w:rPr>
          <w:szCs w:val="24"/>
        </w:rPr>
        <w:t xml:space="preserve"> </w:t>
      </w:r>
      <w:r w:rsidR="00286BEE">
        <w:rPr>
          <w:szCs w:val="24"/>
        </w:rPr>
        <w:t>p</w:t>
      </w:r>
      <w:r w:rsidRPr="001E5CE4">
        <w:rPr>
          <w:szCs w:val="24"/>
        </w:rPr>
        <w:t>m</w:t>
      </w:r>
      <w:r w:rsidRPr="001E5CE4">
        <w:rPr>
          <w:szCs w:val="24"/>
        </w:rPr>
        <w:tab/>
      </w:r>
      <w:r w:rsidRPr="001E5CE4">
        <w:rPr>
          <w:b/>
          <w:szCs w:val="24"/>
        </w:rPr>
        <w:t>ADJOURN</w:t>
      </w:r>
      <w:r w:rsidRPr="001E5CE4">
        <w:rPr>
          <w:szCs w:val="24"/>
        </w:rPr>
        <w:tab/>
      </w:r>
      <w:r w:rsidRPr="001E5CE4">
        <w:rPr>
          <w:szCs w:val="24"/>
        </w:rPr>
        <w:tab/>
      </w:r>
      <w:r w:rsidRPr="001E5CE4">
        <w:rPr>
          <w:szCs w:val="24"/>
        </w:rPr>
        <w:tab/>
      </w:r>
    </w:p>
    <w:p w14:paraId="6B9CF41F" w14:textId="77777777" w:rsidR="001E5CE4" w:rsidRDefault="001E5CE4" w:rsidP="00426032">
      <w:pPr>
        <w:spacing w:after="0" w:line="240" w:lineRule="auto"/>
        <w:rPr>
          <w:bCs/>
          <w:sz w:val="24"/>
          <w:szCs w:val="24"/>
        </w:rPr>
      </w:pPr>
    </w:p>
    <w:p w14:paraId="7F4E3BC0" w14:textId="77777777" w:rsidR="00286BEE" w:rsidRDefault="00286BEE" w:rsidP="00426032">
      <w:pPr>
        <w:spacing w:after="0" w:line="240" w:lineRule="auto"/>
        <w:rPr>
          <w:bCs/>
          <w:sz w:val="20"/>
          <w:szCs w:val="24"/>
        </w:rPr>
      </w:pPr>
    </w:p>
    <w:p w14:paraId="77572391" w14:textId="77777777" w:rsidR="00286BEE" w:rsidRDefault="00286BEE" w:rsidP="00426032">
      <w:pPr>
        <w:spacing w:after="0" w:line="240" w:lineRule="auto"/>
        <w:rPr>
          <w:bCs/>
          <w:sz w:val="20"/>
          <w:szCs w:val="24"/>
        </w:rPr>
      </w:pPr>
    </w:p>
    <w:p w14:paraId="64FC6464" w14:textId="77777777" w:rsidR="00286BEE" w:rsidRDefault="00286BEE" w:rsidP="00426032">
      <w:pPr>
        <w:spacing w:after="0" w:line="240" w:lineRule="auto"/>
        <w:rPr>
          <w:bCs/>
          <w:sz w:val="20"/>
          <w:szCs w:val="24"/>
        </w:rPr>
      </w:pPr>
    </w:p>
    <w:p w14:paraId="41A42DC4" w14:textId="6B72A17F" w:rsidR="00426032" w:rsidRDefault="00426032" w:rsidP="00426032">
      <w:pPr>
        <w:spacing w:after="0" w:line="240" w:lineRule="auto"/>
        <w:rPr>
          <w:bCs/>
          <w:sz w:val="20"/>
          <w:szCs w:val="24"/>
        </w:rPr>
      </w:pPr>
      <w:r w:rsidRPr="001E5CE4">
        <w:rPr>
          <w:bCs/>
          <w:sz w:val="20"/>
          <w:szCs w:val="24"/>
        </w:rPr>
        <w:t xml:space="preserve">Revision:  </w:t>
      </w:r>
      <w:r w:rsidR="00FA2874">
        <w:rPr>
          <w:bCs/>
          <w:sz w:val="20"/>
          <w:szCs w:val="24"/>
        </w:rPr>
        <w:t>July 1, 2020</w:t>
      </w:r>
    </w:p>
    <w:p w14:paraId="527C7F16" w14:textId="77777777" w:rsidR="00EF1525" w:rsidRDefault="00EF1525" w:rsidP="00426032">
      <w:pPr>
        <w:spacing w:after="0" w:line="240" w:lineRule="auto"/>
        <w:rPr>
          <w:bCs/>
          <w:sz w:val="20"/>
          <w:szCs w:val="24"/>
        </w:rPr>
      </w:pPr>
    </w:p>
    <w:p w14:paraId="0D244264" w14:textId="77777777" w:rsidR="00AA3D45" w:rsidRPr="001E5CE4" w:rsidRDefault="00AA3D45" w:rsidP="00426032">
      <w:pPr>
        <w:spacing w:after="0" w:line="240" w:lineRule="auto"/>
        <w:rPr>
          <w:bCs/>
          <w:sz w:val="20"/>
          <w:szCs w:val="24"/>
        </w:rPr>
      </w:pPr>
    </w:p>
    <w:p w14:paraId="4313B02C" w14:textId="77777777" w:rsidR="00426032" w:rsidRPr="001E5CE4" w:rsidRDefault="00426032" w:rsidP="00426032">
      <w:pPr>
        <w:spacing w:after="0" w:line="240" w:lineRule="auto"/>
        <w:rPr>
          <w:bCs/>
          <w:sz w:val="24"/>
          <w:szCs w:val="24"/>
        </w:rPr>
      </w:pPr>
    </w:p>
    <w:p w14:paraId="655A6A83" w14:textId="77777777" w:rsidR="008237E3" w:rsidRPr="001E5CE4" w:rsidRDefault="008237E3">
      <w:pPr>
        <w:rPr>
          <w:sz w:val="24"/>
          <w:szCs w:val="24"/>
        </w:rPr>
      </w:pPr>
    </w:p>
    <w:sectPr w:rsidR="008237E3" w:rsidRPr="001E5C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8C42C" w14:textId="77777777" w:rsidR="0007499A" w:rsidRDefault="0007499A" w:rsidP="00B34809">
      <w:pPr>
        <w:spacing w:after="0" w:line="240" w:lineRule="auto"/>
      </w:pPr>
      <w:r>
        <w:separator/>
      </w:r>
    </w:p>
  </w:endnote>
  <w:endnote w:type="continuationSeparator" w:id="0">
    <w:p w14:paraId="27D80C35" w14:textId="77777777" w:rsidR="0007499A" w:rsidRDefault="0007499A" w:rsidP="00B3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C463" w14:textId="77777777" w:rsidR="00B34809" w:rsidRPr="00B34809" w:rsidRDefault="00DE257D" w:rsidP="00DE257D">
    <w:pPr>
      <w:pStyle w:val="Footer"/>
      <w:jc w:val="center"/>
      <w:rPr>
        <w:b/>
      </w:rPr>
    </w:pPr>
    <w:r>
      <w:rPr>
        <w:b/>
      </w:rPr>
      <w:t>DRAFT AGENDA</w:t>
    </w:r>
  </w:p>
  <w:p w14:paraId="5983FE41" w14:textId="77777777" w:rsidR="009F10E3" w:rsidRDefault="009F1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555D0" w14:textId="77777777" w:rsidR="0007499A" w:rsidRDefault="0007499A" w:rsidP="00B34809">
      <w:pPr>
        <w:spacing w:after="0" w:line="240" w:lineRule="auto"/>
      </w:pPr>
      <w:r>
        <w:separator/>
      </w:r>
    </w:p>
  </w:footnote>
  <w:footnote w:type="continuationSeparator" w:id="0">
    <w:p w14:paraId="053DE719" w14:textId="77777777" w:rsidR="0007499A" w:rsidRDefault="0007499A" w:rsidP="00B3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2B78A" w14:textId="77777777" w:rsidR="009F10E3" w:rsidRDefault="0007499A">
    <w:pPr>
      <w:pStyle w:val="Header"/>
    </w:pPr>
    <w:r>
      <w:rPr>
        <w:noProof/>
      </w:rPr>
      <w:pict w14:anchorId="16BE36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96"/>
    <w:rsid w:val="00035A92"/>
    <w:rsid w:val="000516E2"/>
    <w:rsid w:val="0007499A"/>
    <w:rsid w:val="00090EC4"/>
    <w:rsid w:val="00093C1E"/>
    <w:rsid w:val="000D773B"/>
    <w:rsid w:val="0011380C"/>
    <w:rsid w:val="0015761C"/>
    <w:rsid w:val="001B29E6"/>
    <w:rsid w:val="001B2C0D"/>
    <w:rsid w:val="001B541F"/>
    <w:rsid w:val="001D15BC"/>
    <w:rsid w:val="001E5CE4"/>
    <w:rsid w:val="001E6A4D"/>
    <w:rsid w:val="001F1885"/>
    <w:rsid w:val="00217EAD"/>
    <w:rsid w:val="00286BEE"/>
    <w:rsid w:val="00294130"/>
    <w:rsid w:val="00295EDB"/>
    <w:rsid w:val="002975E1"/>
    <w:rsid w:val="002D7DF1"/>
    <w:rsid w:val="003917F7"/>
    <w:rsid w:val="00397C13"/>
    <w:rsid w:val="003B6E80"/>
    <w:rsid w:val="003E465C"/>
    <w:rsid w:val="003F6996"/>
    <w:rsid w:val="00401521"/>
    <w:rsid w:val="00426032"/>
    <w:rsid w:val="004269D0"/>
    <w:rsid w:val="00433A7E"/>
    <w:rsid w:val="00491973"/>
    <w:rsid w:val="004F1605"/>
    <w:rsid w:val="005302D8"/>
    <w:rsid w:val="00533885"/>
    <w:rsid w:val="00536B65"/>
    <w:rsid w:val="00577E19"/>
    <w:rsid w:val="005B555E"/>
    <w:rsid w:val="005D4EAE"/>
    <w:rsid w:val="00697CD2"/>
    <w:rsid w:val="006A3B42"/>
    <w:rsid w:val="00741B27"/>
    <w:rsid w:val="00775AFD"/>
    <w:rsid w:val="007D13E1"/>
    <w:rsid w:val="008237E3"/>
    <w:rsid w:val="00886E68"/>
    <w:rsid w:val="008B1031"/>
    <w:rsid w:val="008C0204"/>
    <w:rsid w:val="008C1B8B"/>
    <w:rsid w:val="008C4B18"/>
    <w:rsid w:val="008D348B"/>
    <w:rsid w:val="008F49FC"/>
    <w:rsid w:val="009029A7"/>
    <w:rsid w:val="00904234"/>
    <w:rsid w:val="009B5686"/>
    <w:rsid w:val="009F10E3"/>
    <w:rsid w:val="00A07FBA"/>
    <w:rsid w:val="00A510C6"/>
    <w:rsid w:val="00A80C2A"/>
    <w:rsid w:val="00A932A9"/>
    <w:rsid w:val="00AA3D45"/>
    <w:rsid w:val="00B266C5"/>
    <w:rsid w:val="00B33CF7"/>
    <w:rsid w:val="00B34809"/>
    <w:rsid w:val="00B55597"/>
    <w:rsid w:val="00BE7269"/>
    <w:rsid w:val="00C03797"/>
    <w:rsid w:val="00C71DB3"/>
    <w:rsid w:val="00CD08C5"/>
    <w:rsid w:val="00DA27C4"/>
    <w:rsid w:val="00DD047C"/>
    <w:rsid w:val="00DE257D"/>
    <w:rsid w:val="00DF3F6B"/>
    <w:rsid w:val="00E625DA"/>
    <w:rsid w:val="00EC66DE"/>
    <w:rsid w:val="00EF0055"/>
    <w:rsid w:val="00EF1525"/>
    <w:rsid w:val="00FA2874"/>
    <w:rsid w:val="00FB4110"/>
    <w:rsid w:val="00FC34D6"/>
    <w:rsid w:val="00FD30C1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C764B1"/>
  <w15:chartTrackingRefBased/>
  <w15:docId w15:val="{CE8FAB35-B1C0-407D-85EB-4724E783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9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6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9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302D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JGellici</dc:creator>
  <cp:keywords/>
  <dc:description/>
  <cp:lastModifiedBy>Cline, Faith</cp:lastModifiedBy>
  <cp:revision>2</cp:revision>
  <cp:lastPrinted>2020-07-01T20:50:00Z</cp:lastPrinted>
  <dcterms:created xsi:type="dcterms:W3CDTF">2020-08-10T14:42:00Z</dcterms:created>
  <dcterms:modified xsi:type="dcterms:W3CDTF">2020-08-10T14:42:00Z</dcterms:modified>
</cp:coreProperties>
</file>